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A3" w:rsidRPr="005E24A3" w:rsidRDefault="005E24A3" w:rsidP="005E2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3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E24A3" w:rsidRDefault="005E24A3" w:rsidP="005E24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4538" w:rsidRPr="00780E9C" w:rsidRDefault="00894538" w:rsidP="0041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C">
        <w:rPr>
          <w:rFonts w:ascii="Times New Roman" w:hAnsi="Times New Roman" w:cs="Times New Roman"/>
          <w:b/>
          <w:sz w:val="28"/>
          <w:szCs w:val="28"/>
        </w:rPr>
        <w:t>Информация для учащихся и их родителей!</w:t>
      </w:r>
    </w:p>
    <w:p w:rsidR="00894538" w:rsidRPr="00780E9C" w:rsidRDefault="00894538" w:rsidP="0041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1E0" w:rsidRPr="00780E9C" w:rsidRDefault="00040128" w:rsidP="0041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C">
        <w:rPr>
          <w:rFonts w:ascii="Times New Roman" w:hAnsi="Times New Roman" w:cs="Times New Roman"/>
          <w:b/>
          <w:sz w:val="28"/>
          <w:szCs w:val="28"/>
        </w:rPr>
        <w:t>Целевое обучение – это возможность бесплатно получить интересную профессию и гарантия</w:t>
      </w:r>
      <w:r w:rsidR="004126BA" w:rsidRPr="00780E9C">
        <w:rPr>
          <w:rFonts w:ascii="Times New Roman" w:hAnsi="Times New Roman" w:cs="Times New Roman"/>
          <w:b/>
          <w:sz w:val="28"/>
          <w:szCs w:val="28"/>
        </w:rPr>
        <w:t xml:space="preserve"> будущего трудоустройства!!!</w:t>
      </w:r>
    </w:p>
    <w:p w:rsidR="005F7D82" w:rsidRPr="00780E9C" w:rsidRDefault="005F7D82" w:rsidP="000401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28" w:rsidRPr="00780E9C" w:rsidRDefault="00040128" w:rsidP="004126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9C">
        <w:rPr>
          <w:rFonts w:ascii="Times New Roman" w:hAnsi="Times New Roman" w:cs="Times New Roman"/>
          <w:sz w:val="28"/>
          <w:szCs w:val="28"/>
        </w:rPr>
        <w:t>С 2021 года в Калининградской области осуществляется поддержка студентов</w:t>
      </w:r>
      <w:r w:rsidR="00570556" w:rsidRPr="00780E9C">
        <w:rPr>
          <w:rFonts w:ascii="Times New Roman" w:hAnsi="Times New Roman" w:cs="Times New Roman"/>
          <w:sz w:val="28"/>
          <w:szCs w:val="28"/>
        </w:rPr>
        <w:t xml:space="preserve"> (</w:t>
      </w:r>
      <w:r w:rsidR="00570556" w:rsidRPr="00780E9C">
        <w:rPr>
          <w:rFonts w:ascii="Times New Roman" w:hAnsi="Times New Roman" w:cs="Times New Roman"/>
          <w:b/>
          <w:sz w:val="28"/>
          <w:szCs w:val="28"/>
        </w:rPr>
        <w:t>будущих педагогов</w:t>
      </w:r>
      <w:r w:rsidR="00570556" w:rsidRPr="00780E9C">
        <w:rPr>
          <w:rFonts w:ascii="Times New Roman" w:hAnsi="Times New Roman" w:cs="Times New Roman"/>
          <w:sz w:val="28"/>
          <w:szCs w:val="28"/>
        </w:rPr>
        <w:t>)</w:t>
      </w:r>
      <w:r w:rsidRPr="00780E9C">
        <w:rPr>
          <w:rFonts w:ascii="Times New Roman" w:hAnsi="Times New Roman" w:cs="Times New Roman"/>
          <w:sz w:val="28"/>
          <w:szCs w:val="28"/>
        </w:rPr>
        <w:t xml:space="preserve">, обучающихся в образовательных организациях высшего образования </w:t>
      </w:r>
      <w:r w:rsidR="00F24678" w:rsidRPr="00780E9C">
        <w:rPr>
          <w:rFonts w:ascii="Times New Roman" w:eastAsia="Constantia" w:hAnsi="Times New Roman"/>
          <w:sz w:val="28"/>
          <w:szCs w:val="28"/>
          <w:lang w:eastAsia="ru-RU"/>
        </w:rPr>
        <w:t>и среднего про</w:t>
      </w:r>
      <w:bookmarkStart w:id="0" w:name="_GoBack"/>
      <w:bookmarkEnd w:id="0"/>
      <w:r w:rsidR="00F24678" w:rsidRPr="00780E9C">
        <w:rPr>
          <w:rFonts w:ascii="Times New Roman" w:eastAsia="Constantia" w:hAnsi="Times New Roman"/>
          <w:sz w:val="28"/>
          <w:szCs w:val="28"/>
          <w:lang w:eastAsia="ru-RU"/>
        </w:rPr>
        <w:t>фессионального образования</w:t>
      </w:r>
      <w:r w:rsidR="00F24678" w:rsidRPr="00780E9C">
        <w:rPr>
          <w:rFonts w:ascii="Times New Roman" w:hAnsi="Times New Roman" w:cs="Times New Roman"/>
          <w:sz w:val="28"/>
          <w:szCs w:val="28"/>
        </w:rPr>
        <w:t xml:space="preserve"> </w:t>
      </w:r>
      <w:r w:rsidRPr="00780E9C">
        <w:rPr>
          <w:rFonts w:ascii="Times New Roman" w:hAnsi="Times New Roman" w:cs="Times New Roman"/>
          <w:sz w:val="28"/>
          <w:szCs w:val="28"/>
        </w:rPr>
        <w:t xml:space="preserve">на условиях </w:t>
      </w:r>
      <w:r w:rsidR="00F24678" w:rsidRPr="00780E9C">
        <w:rPr>
          <w:rFonts w:ascii="Times New Roman" w:hAnsi="Times New Roman" w:cs="Times New Roman"/>
          <w:sz w:val="28"/>
          <w:szCs w:val="28"/>
        </w:rPr>
        <w:t>целевого обучения</w:t>
      </w:r>
      <w:r w:rsidRPr="00780E9C">
        <w:rPr>
          <w:rFonts w:ascii="Times New Roman" w:hAnsi="Times New Roman" w:cs="Times New Roman"/>
          <w:sz w:val="28"/>
          <w:szCs w:val="28"/>
        </w:rPr>
        <w:t>:</w:t>
      </w:r>
    </w:p>
    <w:p w:rsidR="00040128" w:rsidRPr="00780E9C" w:rsidRDefault="00040128" w:rsidP="004126BA">
      <w:pPr>
        <w:widowControl w:val="0"/>
        <w:spacing w:after="0" w:line="240" w:lineRule="auto"/>
        <w:ind w:firstLine="709"/>
        <w:jc w:val="both"/>
        <w:rPr>
          <w:rFonts w:ascii="Times New Roman" w:eastAsia="Constantia" w:hAnsi="Times New Roman"/>
          <w:sz w:val="28"/>
          <w:szCs w:val="28"/>
          <w:lang w:eastAsia="ru-RU"/>
        </w:rPr>
      </w:pPr>
      <w:r w:rsidRPr="00780E9C">
        <w:rPr>
          <w:rFonts w:ascii="Times New Roman" w:hAnsi="Times New Roman" w:cs="Times New Roman"/>
          <w:sz w:val="28"/>
          <w:szCs w:val="28"/>
        </w:rPr>
        <w:t xml:space="preserve">- </w:t>
      </w:r>
      <w:r w:rsidRPr="00780E9C">
        <w:rPr>
          <w:rFonts w:ascii="Times New Roman" w:eastAsia="Constantia" w:hAnsi="Times New Roman"/>
          <w:b/>
          <w:sz w:val="28"/>
          <w:szCs w:val="28"/>
          <w:lang w:eastAsia="ru-RU"/>
        </w:rPr>
        <w:t>15 тыс.</w:t>
      </w:r>
      <w:r w:rsidRPr="00780E9C">
        <w:rPr>
          <w:rFonts w:ascii="Times New Roman" w:eastAsia="Constantia" w:hAnsi="Times New Roman"/>
          <w:sz w:val="28"/>
          <w:szCs w:val="28"/>
          <w:lang w:eastAsia="ru-RU"/>
        </w:rPr>
        <w:t xml:space="preserve"> рублей ежемесячно получают обучающиеся в образовательных организациях высшего образования (студенты 4, 5 курса);</w:t>
      </w:r>
    </w:p>
    <w:p w:rsidR="00040128" w:rsidRPr="00780E9C" w:rsidRDefault="00040128" w:rsidP="004126BA">
      <w:pPr>
        <w:widowControl w:val="0"/>
        <w:spacing w:after="0" w:line="240" w:lineRule="auto"/>
        <w:ind w:firstLine="709"/>
        <w:jc w:val="both"/>
        <w:rPr>
          <w:rFonts w:ascii="Times New Roman" w:eastAsia="Constantia" w:hAnsi="Times New Roman"/>
          <w:sz w:val="28"/>
          <w:szCs w:val="28"/>
          <w:lang w:eastAsia="ru-RU"/>
        </w:rPr>
      </w:pPr>
      <w:r w:rsidRPr="00780E9C">
        <w:rPr>
          <w:rFonts w:ascii="Times New Roman" w:eastAsia="Constantia" w:hAnsi="Times New Roman"/>
          <w:sz w:val="28"/>
          <w:szCs w:val="28"/>
          <w:lang w:eastAsia="ru-RU"/>
        </w:rPr>
        <w:t xml:space="preserve">- </w:t>
      </w:r>
      <w:r w:rsidRPr="00780E9C">
        <w:rPr>
          <w:rFonts w:ascii="Times New Roman" w:eastAsia="Constantia" w:hAnsi="Times New Roman"/>
          <w:b/>
          <w:sz w:val="28"/>
          <w:szCs w:val="28"/>
          <w:lang w:eastAsia="ru-RU"/>
        </w:rPr>
        <w:t>2,9 тыс.</w:t>
      </w:r>
      <w:r w:rsidRPr="00780E9C">
        <w:rPr>
          <w:rFonts w:ascii="Times New Roman" w:eastAsia="Constantia" w:hAnsi="Times New Roman"/>
          <w:sz w:val="28"/>
          <w:szCs w:val="28"/>
          <w:lang w:eastAsia="ru-RU"/>
        </w:rPr>
        <w:t xml:space="preserve"> рублей ежемесячно получают студенты 1, 2, 3 курсов, обучающиеся в образовательных организациях высшего образования и среднего профессионального образования.</w:t>
      </w:r>
    </w:p>
    <w:p w:rsidR="005F7D82" w:rsidRPr="00780E9C" w:rsidRDefault="005F7D82" w:rsidP="00F24678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5F7D82" w:rsidRPr="00780E9C" w:rsidRDefault="005F7D82" w:rsidP="004126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E9C">
        <w:rPr>
          <w:sz w:val="28"/>
          <w:szCs w:val="28"/>
        </w:rPr>
        <w:t>Порядок организации и осуществления целевого обучения установлен Постановлением Правительства Российской Федерации от 27.04.2024 № 555.</w:t>
      </w:r>
    </w:p>
    <w:p w:rsidR="000C1E18" w:rsidRPr="00780E9C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0C1E18" w:rsidRPr="00780E9C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80E9C">
        <w:rPr>
          <w:sz w:val="28"/>
          <w:szCs w:val="28"/>
        </w:rPr>
        <w:t>Целевое обучение осуществляется на основании договора о целевом обучении.</w:t>
      </w:r>
    </w:p>
    <w:p w:rsidR="004126BA" w:rsidRPr="00780E9C" w:rsidRDefault="004126BA" w:rsidP="004126BA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4126BA" w:rsidRPr="00780E9C" w:rsidRDefault="004126BA" w:rsidP="004126B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80E9C">
        <w:rPr>
          <w:b/>
          <w:bCs/>
          <w:sz w:val="28"/>
          <w:szCs w:val="28"/>
        </w:rPr>
        <w:t>1. Порядок приема на целевое обучение</w:t>
      </w:r>
    </w:p>
    <w:p w:rsidR="004126BA" w:rsidRPr="00780E9C" w:rsidRDefault="004126BA" w:rsidP="004126B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46F92" w:rsidRPr="00780E9C" w:rsidRDefault="00C46F92" w:rsidP="00C46F9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E9C">
        <w:rPr>
          <w:sz w:val="28"/>
          <w:szCs w:val="28"/>
        </w:rPr>
        <w:t>З</w:t>
      </w:r>
      <w:r w:rsidR="004126BA" w:rsidRPr="00780E9C">
        <w:rPr>
          <w:sz w:val="28"/>
          <w:szCs w:val="28"/>
        </w:rPr>
        <w:t>аказчики формируют предложения о заключении договора о целевом обучении по образовательной программе среднего профессионального или высшего образования и разм</w:t>
      </w:r>
      <w:r w:rsidRPr="00780E9C">
        <w:rPr>
          <w:sz w:val="28"/>
          <w:szCs w:val="28"/>
        </w:rPr>
        <w:t>ещают их на цифровой платформе «</w:t>
      </w:r>
      <w:r w:rsidR="004126BA" w:rsidRPr="00780E9C">
        <w:rPr>
          <w:sz w:val="28"/>
          <w:szCs w:val="28"/>
        </w:rPr>
        <w:t>Работа в России</w:t>
      </w:r>
      <w:r w:rsidRPr="00780E9C">
        <w:rPr>
          <w:sz w:val="28"/>
          <w:szCs w:val="28"/>
        </w:rPr>
        <w:t>».</w:t>
      </w:r>
    </w:p>
    <w:p w:rsidR="00570556" w:rsidRPr="00570556" w:rsidRDefault="00C46F92" w:rsidP="005705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F92">
        <w:rPr>
          <w:sz w:val="28"/>
          <w:szCs w:val="28"/>
        </w:rPr>
        <w:t>Граждане заявляют о своем желании заключить договор о целевом обучении посредством подачи заявок на заключение договора</w:t>
      </w:r>
      <w:r>
        <w:rPr>
          <w:sz w:val="28"/>
          <w:szCs w:val="28"/>
        </w:rPr>
        <w:t>.</w:t>
      </w:r>
      <w:r w:rsidRPr="00C46F92">
        <w:t xml:space="preserve"> </w:t>
      </w:r>
      <w:r w:rsidRPr="00C46F92">
        <w:rPr>
          <w:sz w:val="28"/>
          <w:szCs w:val="28"/>
        </w:rPr>
        <w:t xml:space="preserve">В случае если гражданин является несовершеннолетним, к заявке прилагается письменное согласие </w:t>
      </w:r>
      <w:r w:rsidRPr="00570556">
        <w:rPr>
          <w:sz w:val="28"/>
          <w:szCs w:val="28"/>
        </w:rPr>
        <w:t>законного представителя гражданина - родителя, усыновителя или попечителя на заключение договора</w:t>
      </w:r>
      <w:r w:rsidR="00570556" w:rsidRPr="00570556">
        <w:rPr>
          <w:sz w:val="28"/>
          <w:szCs w:val="28"/>
        </w:rPr>
        <w:t>.</w:t>
      </w:r>
    </w:p>
    <w:p w:rsidR="00570556" w:rsidRPr="000C1E18" w:rsidRDefault="00570556" w:rsidP="00570556">
      <w:pPr>
        <w:pStyle w:val="a4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570556" w:rsidRPr="000C1E18" w:rsidRDefault="00570556" w:rsidP="00570556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C1E18">
        <w:rPr>
          <w:b/>
          <w:bCs/>
          <w:sz w:val="28"/>
          <w:szCs w:val="28"/>
        </w:rPr>
        <w:t>2. Порядок заключения договора о целевом обучении</w:t>
      </w:r>
    </w:p>
    <w:p w:rsidR="000C1E18" w:rsidRPr="000C1E18" w:rsidRDefault="000C1E18" w:rsidP="00570556">
      <w:pPr>
        <w:pStyle w:val="a4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0C1E18" w:rsidRDefault="00570556" w:rsidP="000C1E1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1E18">
        <w:rPr>
          <w:sz w:val="28"/>
          <w:szCs w:val="28"/>
        </w:rPr>
        <w:t>Организация и обеспечение заключения договора о целевом обучении осуществляются с ис</w:t>
      </w:r>
      <w:r w:rsidR="000C1E18">
        <w:rPr>
          <w:sz w:val="28"/>
          <w:szCs w:val="28"/>
        </w:rPr>
        <w:t>пользованием цифровой платформы «</w:t>
      </w:r>
      <w:r w:rsidRPr="000C1E18">
        <w:rPr>
          <w:sz w:val="28"/>
          <w:szCs w:val="28"/>
        </w:rPr>
        <w:t>Работа в России</w:t>
      </w:r>
      <w:r w:rsidR="000C1E18">
        <w:rPr>
          <w:sz w:val="28"/>
          <w:szCs w:val="28"/>
        </w:rPr>
        <w:t>».</w:t>
      </w:r>
    </w:p>
    <w:p w:rsidR="00570556" w:rsidRPr="00570556" w:rsidRDefault="00570556" w:rsidP="000C1E1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0556">
        <w:rPr>
          <w:sz w:val="28"/>
          <w:szCs w:val="28"/>
        </w:rPr>
        <w:t>Несовершеннолетний гражданин заключает договор о целевом обучении с письменного согласия законного представителя.</w:t>
      </w:r>
    </w:p>
    <w:p w:rsidR="00570556" w:rsidRPr="00570556" w:rsidRDefault="00570556" w:rsidP="005705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1E18" w:rsidRPr="004126BA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126BA">
        <w:rPr>
          <w:sz w:val="28"/>
          <w:szCs w:val="28"/>
        </w:rPr>
        <w:t>Существенными условиями договора о целевом обучении являются условия:</w:t>
      </w:r>
    </w:p>
    <w:p w:rsidR="000C1E18" w:rsidRPr="004126BA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126BA">
        <w:rPr>
          <w:sz w:val="28"/>
          <w:szCs w:val="28"/>
        </w:rPr>
        <w:lastRenderedPageBreak/>
        <w:t>-по обязательному трудоустройству в соответствии с полученной квалификацией с указанием места осуществления трудовой деятельности в соответствии с полученной квалификацией;</w:t>
      </w:r>
    </w:p>
    <w:p w:rsidR="000C1E18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126BA">
        <w:rPr>
          <w:sz w:val="28"/>
          <w:szCs w:val="28"/>
        </w:rPr>
        <w:t>-по осуществлению трудовой деятельности в месте, определенном договором, в течение не менее 3 лет и не более 5 лет в соответствии</w:t>
      </w:r>
      <w:r w:rsidR="002E0B40">
        <w:rPr>
          <w:sz w:val="28"/>
          <w:szCs w:val="28"/>
        </w:rPr>
        <w:t xml:space="preserve"> </w:t>
      </w:r>
      <w:r w:rsidRPr="004126BA">
        <w:rPr>
          <w:sz w:val="28"/>
          <w:szCs w:val="28"/>
        </w:rPr>
        <w:t>с полученной квалификацией.</w:t>
      </w:r>
    </w:p>
    <w:p w:rsidR="000C1E18" w:rsidRDefault="000C1E18" w:rsidP="000C1E1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0C1E18" w:rsidRPr="000C1E18" w:rsidRDefault="000C1E18" w:rsidP="000C1E18">
      <w:pPr>
        <w:pStyle w:val="a5"/>
        <w:spacing w:line="288" w:lineRule="atLeast"/>
        <w:ind w:firstLine="709"/>
        <w:jc w:val="center"/>
        <w:rPr>
          <w:sz w:val="28"/>
          <w:szCs w:val="28"/>
        </w:rPr>
      </w:pPr>
      <w:r w:rsidRPr="000C1E18">
        <w:rPr>
          <w:rFonts w:ascii="Times New Roman" w:hAnsi="Times New Roman"/>
          <w:b/>
          <w:sz w:val="28"/>
          <w:szCs w:val="28"/>
        </w:rPr>
        <w:t>Материальные меры</w:t>
      </w:r>
      <w:r w:rsidRPr="000C1E18">
        <w:rPr>
          <w:rFonts w:ascii="Times New Roman" w:hAnsi="Times New Roman"/>
          <w:sz w:val="28"/>
          <w:szCs w:val="28"/>
        </w:rPr>
        <w:t xml:space="preserve"> социальной поддержки, оказываемых за счет бюджета Калининградской области для </w:t>
      </w:r>
      <w:r w:rsidRPr="000C1E18">
        <w:rPr>
          <w:rFonts w:ascii="Times New Roman" w:hAnsi="Times New Roman"/>
          <w:b/>
          <w:sz w:val="28"/>
          <w:szCs w:val="28"/>
        </w:rPr>
        <w:t>молодых специалистов (педагогических работников)</w:t>
      </w:r>
    </w:p>
    <w:p w:rsidR="00C46F92" w:rsidRPr="00570556" w:rsidRDefault="00C46F92" w:rsidP="005705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1E18" w:rsidRPr="00A92DE2">
        <w:rPr>
          <w:sz w:val="28"/>
          <w:szCs w:val="28"/>
        </w:rPr>
        <w:t>Единовременная денежная выплата при 1-м трудоустройстве</w:t>
      </w:r>
      <w:r>
        <w:rPr>
          <w:sz w:val="28"/>
          <w:szCs w:val="28"/>
        </w:rPr>
        <w:t>:</w:t>
      </w:r>
    </w:p>
    <w:p w:rsidR="000C1E18" w:rsidRP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E18" w:rsidRPr="00A92DE2">
        <w:rPr>
          <w:sz w:val="28"/>
          <w:szCs w:val="28"/>
        </w:rPr>
        <w:t xml:space="preserve"> окончившим образовательные организации среднего профессионального образования –</w:t>
      </w:r>
      <w:r>
        <w:rPr>
          <w:sz w:val="28"/>
          <w:szCs w:val="28"/>
        </w:rPr>
        <w:t xml:space="preserve"> </w:t>
      </w:r>
      <w:r w:rsidR="000C1E18" w:rsidRPr="00A92DE2">
        <w:rPr>
          <w:b/>
          <w:sz w:val="28"/>
          <w:szCs w:val="28"/>
        </w:rPr>
        <w:t>100 тыс.</w:t>
      </w:r>
      <w:r w:rsidR="000C1E18" w:rsidRPr="00A92DE2">
        <w:rPr>
          <w:sz w:val="28"/>
          <w:szCs w:val="28"/>
        </w:rPr>
        <w:t xml:space="preserve"> рублей;</w:t>
      </w: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 w:rsidRPr="00A92DE2">
        <w:rPr>
          <w:sz w:val="28"/>
          <w:szCs w:val="28"/>
        </w:rPr>
        <w:t xml:space="preserve">- окончившим образовательные организации высшего образования – </w:t>
      </w:r>
      <w:r w:rsidRPr="00A92DE2">
        <w:rPr>
          <w:b/>
          <w:sz w:val="28"/>
          <w:szCs w:val="28"/>
        </w:rPr>
        <w:t>200 тыс.</w:t>
      </w:r>
      <w:r w:rsidRPr="00A92DE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 w:rsidRPr="00A92DE2">
        <w:rPr>
          <w:sz w:val="28"/>
          <w:szCs w:val="28"/>
        </w:rPr>
        <w:t>2) Денежная компенсация расходов на оплату найма жилого помещения</w:t>
      </w:r>
      <w:r>
        <w:rPr>
          <w:sz w:val="28"/>
          <w:szCs w:val="28"/>
        </w:rPr>
        <w:t xml:space="preserve"> – </w:t>
      </w:r>
      <w:r w:rsidRPr="00A92DE2">
        <w:rPr>
          <w:sz w:val="28"/>
          <w:szCs w:val="28"/>
        </w:rPr>
        <w:t xml:space="preserve">не более </w:t>
      </w:r>
      <w:r w:rsidRPr="00A92DE2">
        <w:rPr>
          <w:b/>
          <w:sz w:val="28"/>
          <w:szCs w:val="28"/>
        </w:rPr>
        <w:t xml:space="preserve">15 </w:t>
      </w:r>
      <w:r>
        <w:rPr>
          <w:b/>
          <w:sz w:val="28"/>
          <w:szCs w:val="28"/>
        </w:rPr>
        <w:t>тыс.</w:t>
      </w:r>
      <w:r w:rsidRPr="00A92DE2">
        <w:rPr>
          <w:sz w:val="28"/>
          <w:szCs w:val="28"/>
        </w:rPr>
        <w:t xml:space="preserve"> рублей в месяц за 36 месяцев найма</w:t>
      </w:r>
      <w:r>
        <w:rPr>
          <w:sz w:val="28"/>
          <w:szCs w:val="28"/>
        </w:rPr>
        <w:t>.</w:t>
      </w: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 w:rsidRPr="00A92DE2">
        <w:rPr>
          <w:sz w:val="28"/>
          <w:szCs w:val="28"/>
        </w:rPr>
        <w:t>3) Денежная выплата педагогическим работникам, способствующим привлечению специалистов из других субъектов Российской Федерации –</w:t>
      </w:r>
      <w:r w:rsidR="002E0B40">
        <w:rPr>
          <w:sz w:val="28"/>
          <w:szCs w:val="28"/>
        </w:rPr>
        <w:t xml:space="preserve"> </w:t>
      </w:r>
      <w:r w:rsidR="002E0B40">
        <w:rPr>
          <w:sz w:val="28"/>
          <w:szCs w:val="28"/>
        </w:rPr>
        <w:br/>
      </w:r>
      <w:r w:rsidRPr="00A92DE2">
        <w:rPr>
          <w:b/>
          <w:sz w:val="28"/>
          <w:szCs w:val="28"/>
        </w:rPr>
        <w:t>50 тыс.</w:t>
      </w:r>
      <w:r>
        <w:rPr>
          <w:sz w:val="28"/>
          <w:szCs w:val="28"/>
        </w:rPr>
        <w:t xml:space="preserve"> рублей;</w:t>
      </w:r>
    </w:p>
    <w:p w:rsidR="00A92DE2" w:rsidRDefault="00A92DE2" w:rsidP="00A92DE2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</w:p>
    <w:p w:rsidR="004126BA" w:rsidRDefault="00A92DE2" w:rsidP="00822C8A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  <w:r w:rsidRPr="00822C8A">
        <w:rPr>
          <w:sz w:val="28"/>
          <w:szCs w:val="28"/>
        </w:rPr>
        <w:t>4)</w:t>
      </w:r>
      <w:r w:rsidR="00822C8A" w:rsidRPr="00822C8A">
        <w:rPr>
          <w:sz w:val="28"/>
          <w:szCs w:val="28"/>
        </w:rPr>
        <w:t xml:space="preserve"> Единовременная денежная выплата на приобретение жилого помещения (жилищный сертификат</w:t>
      </w:r>
      <w:r w:rsidR="00822C8A">
        <w:rPr>
          <w:sz w:val="28"/>
          <w:szCs w:val="28"/>
        </w:rPr>
        <w:t xml:space="preserve">) – </w:t>
      </w:r>
      <w:r w:rsidR="00822C8A" w:rsidRPr="00822C8A">
        <w:rPr>
          <w:b/>
          <w:sz w:val="28"/>
          <w:szCs w:val="28"/>
        </w:rPr>
        <w:t>2,5 млн.</w:t>
      </w:r>
      <w:r w:rsidR="00822C8A" w:rsidRPr="00822C8A">
        <w:rPr>
          <w:sz w:val="28"/>
          <w:szCs w:val="28"/>
        </w:rPr>
        <w:t xml:space="preserve"> рублей</w:t>
      </w:r>
      <w:r w:rsidR="00822C8A">
        <w:rPr>
          <w:sz w:val="28"/>
          <w:szCs w:val="28"/>
        </w:rPr>
        <w:t>;</w:t>
      </w:r>
    </w:p>
    <w:p w:rsidR="00822C8A" w:rsidRDefault="00822C8A" w:rsidP="00822C8A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</w:p>
    <w:p w:rsidR="00822C8A" w:rsidRDefault="00822C8A" w:rsidP="00822C8A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79E5">
        <w:rPr>
          <w:sz w:val="28"/>
          <w:szCs w:val="28"/>
        </w:rPr>
        <w:t>) Плата за жилое помещение и коммунальные услуги педагогическим работникам образовательных организаций, работающим в сельской</w:t>
      </w:r>
      <w:r w:rsidR="002E0B40">
        <w:rPr>
          <w:sz w:val="28"/>
          <w:szCs w:val="28"/>
        </w:rPr>
        <w:t xml:space="preserve"> </w:t>
      </w:r>
      <w:r w:rsidR="002E0B40">
        <w:rPr>
          <w:sz w:val="28"/>
          <w:szCs w:val="28"/>
        </w:rPr>
        <w:br/>
      </w:r>
      <w:r w:rsidRPr="00EF79E5">
        <w:rPr>
          <w:sz w:val="28"/>
          <w:szCs w:val="28"/>
        </w:rPr>
        <w:t>местности</w:t>
      </w:r>
      <w:r w:rsidR="00EF79E5">
        <w:rPr>
          <w:sz w:val="28"/>
          <w:szCs w:val="28"/>
        </w:rPr>
        <w:t xml:space="preserve"> </w:t>
      </w:r>
      <w:r w:rsidRPr="00EF79E5">
        <w:rPr>
          <w:sz w:val="28"/>
          <w:szCs w:val="28"/>
        </w:rPr>
        <w:t xml:space="preserve">– </w:t>
      </w:r>
      <w:r w:rsidRPr="00EF79E5">
        <w:rPr>
          <w:b/>
          <w:sz w:val="28"/>
          <w:szCs w:val="28"/>
        </w:rPr>
        <w:t>4301</w:t>
      </w:r>
      <w:r w:rsidRPr="00EF79E5">
        <w:rPr>
          <w:sz w:val="28"/>
          <w:szCs w:val="28"/>
        </w:rPr>
        <w:t xml:space="preserve"> </w:t>
      </w:r>
      <w:r w:rsidR="00395ED6">
        <w:rPr>
          <w:sz w:val="28"/>
          <w:szCs w:val="28"/>
        </w:rPr>
        <w:t>руб</w:t>
      </w:r>
      <w:r w:rsidR="00EF79E5" w:rsidRPr="00EF79E5">
        <w:rPr>
          <w:sz w:val="28"/>
          <w:szCs w:val="28"/>
        </w:rPr>
        <w:t>.</w:t>
      </w:r>
      <w:r w:rsidR="00395ED6">
        <w:rPr>
          <w:sz w:val="28"/>
          <w:szCs w:val="28"/>
        </w:rPr>
        <w:t xml:space="preserve"> в месяц.</w:t>
      </w:r>
    </w:p>
    <w:p w:rsidR="00395ED6" w:rsidRDefault="00395ED6" w:rsidP="00822C8A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395ED6" w:rsidRPr="00EF79E5" w:rsidRDefault="00395ED6" w:rsidP="00395ED6">
      <w:pPr>
        <w:pStyle w:val="a4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2E0B40">
        <w:rPr>
          <w:color w:val="FF0000"/>
          <w:sz w:val="28"/>
          <w:szCs w:val="28"/>
        </w:rPr>
        <w:t>!!!</w:t>
      </w:r>
      <w:r>
        <w:rPr>
          <w:sz w:val="28"/>
          <w:szCs w:val="28"/>
        </w:rPr>
        <w:t xml:space="preserve"> За более подробной информацией всем заинтересованным лицам возможно обращаться в государственное казенное учреждение Калининградской области «Региональный центр образования»</w:t>
      </w:r>
      <w:r w:rsidR="002E0B40">
        <w:rPr>
          <w:sz w:val="28"/>
          <w:szCs w:val="28"/>
        </w:rPr>
        <w:br/>
      </w:r>
      <w:r>
        <w:rPr>
          <w:sz w:val="28"/>
          <w:szCs w:val="28"/>
        </w:rPr>
        <w:t xml:space="preserve">(г. Калининград, ул. Суворова, д. 45, </w:t>
      </w:r>
      <w:r w:rsidRPr="00395ED6">
        <w:rPr>
          <w:b/>
          <w:sz w:val="28"/>
          <w:szCs w:val="28"/>
        </w:rPr>
        <w:t>тел. (4012) 67-13-42</w:t>
      </w:r>
      <w:r w:rsidR="002E0B40" w:rsidRPr="00780E9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E0B40">
        <w:rPr>
          <w:color w:val="FF0000"/>
          <w:sz w:val="28"/>
          <w:szCs w:val="28"/>
        </w:rPr>
        <w:t>!!!</w:t>
      </w:r>
    </w:p>
    <w:p w:rsidR="00822C8A" w:rsidRPr="00822C8A" w:rsidRDefault="00822C8A" w:rsidP="00822C8A">
      <w:pPr>
        <w:pStyle w:val="a4"/>
        <w:spacing w:before="0" w:beforeAutospacing="0" w:after="0" w:afterAutospacing="0" w:line="261" w:lineRule="atLeast"/>
        <w:jc w:val="both"/>
        <w:rPr>
          <w:sz w:val="28"/>
          <w:szCs w:val="28"/>
        </w:rPr>
      </w:pPr>
    </w:p>
    <w:sectPr w:rsidR="00822C8A" w:rsidRPr="0082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5D"/>
    <w:rsid w:val="00040128"/>
    <w:rsid w:val="000C1E18"/>
    <w:rsid w:val="002E0B40"/>
    <w:rsid w:val="00395ED6"/>
    <w:rsid w:val="004126BA"/>
    <w:rsid w:val="00570556"/>
    <w:rsid w:val="005E24A3"/>
    <w:rsid w:val="005F7D82"/>
    <w:rsid w:val="00780E9C"/>
    <w:rsid w:val="007831E0"/>
    <w:rsid w:val="00822C8A"/>
    <w:rsid w:val="00891A5D"/>
    <w:rsid w:val="00894538"/>
    <w:rsid w:val="00A92DE2"/>
    <w:rsid w:val="00C46F92"/>
    <w:rsid w:val="00EF79E5"/>
    <w:rsid w:val="00F2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AE8"/>
  <w15:chartTrackingRefBased/>
  <w15:docId w15:val="{F8A3AFEC-CC36-4945-B224-E71EC5F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1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E18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C1E1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2026-04-07T10:01:00Z</dcterms:created>
  <dcterms:modified xsi:type="dcterms:W3CDTF">2026-04-14T14:15:00Z</dcterms:modified>
</cp:coreProperties>
</file>